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О ПАЕВОМ ВЗНОСЕ
</w:t>
      </w:r>
    </w:p>
    <w:p>
      <w:r>
        <w:t xml:space="preserve">г. ______________                             "___"___________ 19__ г.
</w:t>
      </w:r>
    </w:p>
    <w:p>
      <w:r>
        <w:t xml:space="preserve">_________________________________________________________, в лице
</w:t>
      </w:r>
    </w:p>
    <w:p>
      <w:r>
        <w:t xml:space="preserve">(наименование банка)
</w:t>
      </w:r>
    </w:p>
    <w:p>
      <w:r>
        <w:t xml:space="preserve">_______________________________________________________,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_________________________________, именуемый в дальнейшем
</w:t>
      </w:r>
    </w:p>
    <w:p>
      <w:r>
        <w:t xml:space="preserve">(Устава, положения)
</w:t>
      </w:r>
    </w:p>
    <w:p>
      <w:r>
        <w:t xml:space="preserve">"Банк", с одной стороны, и __________________________________________,
</w:t>
      </w:r>
    </w:p>
    <w:p>
      <w:r>
        <w:t xml:space="preserve">(наименование предприятия, организации)
</w:t>
      </w:r>
    </w:p>
    <w:p>
      <w:r>
        <w:t xml:space="preserve">в лице _________________________________________________,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_________________________________, именуем__ в дальнейшем
</w:t>
      </w:r>
    </w:p>
    <w:p>
      <w:r>
        <w:t xml:space="preserve">(Устава, положения, доверенности)
</w:t>
      </w:r>
    </w:p>
    <w:p>
      <w:r>
        <w:t xml:space="preserve">"Пайщик" ("Участник"), с другой стороны, заключили настоящий договор о
</w:t>
      </w:r>
    </w:p>
    <w:p>
      <w:r>
        <w:t xml:space="preserve">о приеме Пайщика в  члены  Банка, в  соответствии  с  решением  Совета
</w:t>
      </w:r>
    </w:p>
    <w:p>
      <w:r>
        <w:t xml:space="preserve">(Правления) Банка. Протокол (Решение) Nо. ___ от "__"_________ 199_ г.
</w:t>
      </w:r>
    </w:p>
    <w:p>
      <w:r>
        <w:t xml:space="preserve">1. Пайщик  (Участник) обязуется соблюдать требования Устава Банка
</w:t>
      </w:r>
    </w:p>
    <w:p>
      <w:r>
        <w:t xml:space="preserve">и решения Общего собрания участников (пайщиков) Банка,  а также других
</w:t>
      </w:r>
    </w:p>
    <w:p>
      <w:r>
        <w:t xml:space="preserve">органов управления Банка, принятые в рамках их компетенции.
</w:t>
      </w:r>
    </w:p>
    <w:p>
      <w:r>
        <w:t xml:space="preserve">2. Пайщик обязуется внести  после  подписания  договора,  а  Банк
</w:t>
      </w:r>
    </w:p>
    <w:p>
      <w:r>
        <w:t xml:space="preserve">обязуется  принять паевой взнос в размере ____________________________
</w:t>
      </w:r>
    </w:p>
    <w:p>
      <w:r>
        <w:t xml:space="preserve">(прописью)
</w:t>
      </w:r>
    </w:p>
    <w:p>
      <w:r>
        <w:t xml:space="preserve">руб. в течение ________________________ с момента подписания договора.
</w:t>
      </w:r>
    </w:p>
    <w:p>
      <w:r>
        <w:t xml:space="preserve">В течение  __________  дней  после подписания настоящего договора
</w:t>
      </w:r>
    </w:p>
    <w:p>
      <w:r>
        <w:t xml:space="preserve">Пайщик акцептует платежное требование Банка  на  сумму,  равную  сумме
</w:t>
      </w:r>
    </w:p>
    <w:p>
      <w:r>
        <w:t xml:space="preserve">паевого взноса Пайщика.
</w:t>
      </w:r>
    </w:p>
    <w:p>
      <w:r>
        <w:t xml:space="preserve">3. Оплата   паевого   взноса   осуществляется   Пайщиком    путем
</w:t>
      </w:r>
    </w:p>
    <w:p>
      <w:r>
        <w:t xml:space="preserve">перечисления  суммы паевого взноса на корреспондентский счет Банка.  В
</w:t>
      </w:r>
    </w:p>
    <w:p>
      <w:r>
        <w:t xml:space="preserve">случае  неперечисления  Пайщиком  средств  в  установленные  договором
</w:t>
      </w:r>
    </w:p>
    <w:p>
      <w:r>
        <w:t xml:space="preserve">сроки,  Банк имеет право списать соответствующие средства с расчетного
</w:t>
      </w:r>
    </w:p>
    <w:p>
      <w:r>
        <w:t xml:space="preserve">счета Пайщика на основании акцептованного платежного  требования  либо
</w:t>
      </w:r>
    </w:p>
    <w:p>
      <w:r>
        <w:t xml:space="preserve">взыскать их в ином, установленном законом порядке.
</w:t>
      </w:r>
    </w:p>
    <w:p>
      <w:r>
        <w:t xml:space="preserve">4. Пайщик вправе в любое время выйти из состава Пайщиков Банка  в
</w:t>
      </w:r>
    </w:p>
    <w:p>
      <w:r>
        <w:t xml:space="preserve">порядке, установленном законодательством. При этом Пайщику должна быть
</w:t>
      </w:r>
    </w:p>
    <w:p>
      <w:r>
        <w:t xml:space="preserve">выплачена сумма,  эквивалентная его доле в  уставном  капитале  Банка.
</w:t>
      </w:r>
    </w:p>
    <w:p>
      <w:r>
        <w:t xml:space="preserve">Пайщик  также  вправе  уступить  (продать) свою долю другим Пайщикам в
</w:t>
      </w:r>
    </w:p>
    <w:p>
      <w:r>
        <w:t xml:space="preserve">порядке,  установленном учредительными документами Банка и действующим
</w:t>
      </w:r>
    </w:p>
    <w:p>
      <w:r>
        <w:t xml:space="preserve">законодательством.
</w:t>
      </w:r>
    </w:p>
    <w:p>
      <w:r>
        <w:t xml:space="preserve">5. Порядок и сроки возврата доли Пайщика устанавливаются  Советом
</w:t>
      </w:r>
    </w:p>
    <w:p>
      <w:r>
        <w:t xml:space="preserve">директоров  Банка  по  представлению  Правления Банка в соответствии с
</w:t>
      </w:r>
    </w:p>
    <w:p>
      <w:r>
        <w:t xml:space="preserve">действующим законодательством.
</w:t>
      </w:r>
    </w:p>
    <w:p>
      <w:r>
        <w:t xml:space="preserve">6. Договор вступает в силу с момента подписания.
</w:t>
      </w:r>
    </w:p>
    <w:p>
      <w:r>
        <w:t xml:space="preserve">7. Договор теряет свою силу и считается  расторгнутым  с  момента
</w:t>
      </w:r>
    </w:p>
    <w:p>
      <w:r>
        <w:t xml:space="preserve">возврата Пайщику суммы его паевого взноса.
</w:t>
      </w:r>
    </w:p>
    <w:p>
      <w:r>
        <w:t xml:space="preserve">8. Юридические адреса и реквизиты сторон:
</w:t>
      </w:r>
    </w:p>
    <w:p>
      <w:r>
        <w:t xml:space="preserve">Банка: __________________________________________________________
</w:t>
      </w:r>
    </w:p>
    <w:p>
      <w:r>
        <w:t xml:space="preserve">Корреспондентский счет 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Пайщика: ________________________________________________________
</w:t>
      </w:r>
    </w:p>
    <w:p>
      <w:r>
        <w:t xml:space="preserve">Расчетный счет _______________________________________________________
</w:t>
      </w:r>
    </w:p>
    <w:p>
      <w:r>
        <w:t xml:space="preserve">За Банк:                                 За Пайщика:
</w:t>
      </w:r>
    </w:p>
    <w:p>
      <w:r>
        <w:t xml:space="preserve">______________________                    _____________________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2023-10-10T09:38:30.759Z</dcterms:created>
  <dcterms:modified xsi:type="dcterms:W3CDTF">2023-10-10T09:38:30.759Z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